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E79" w:rsidRPr="00496E79" w:rsidRDefault="00496E79" w:rsidP="006F5D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496E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СОГЛАШЕНИЕ</w:t>
      </w:r>
    </w:p>
    <w:p w:rsidR="00886B7C" w:rsidRPr="00B31A95" w:rsidRDefault="00496E79" w:rsidP="006F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</w:t>
      </w:r>
      <w:r w:rsidR="008166F7" w:rsidRPr="00B31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 информационном взаимодействии</w:t>
      </w:r>
      <w:r w:rsidR="008166F7" w:rsidRPr="00B31A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Главным управлением</w:t>
      </w:r>
      <w:r w:rsidR="00A3338E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Министерства</w:t>
      </w:r>
      <w:r w:rsidR="008166F7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внутренних дел</w:t>
      </w:r>
      <w:r w:rsidR="008166F7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Российской Федерации по Ставропольскому краю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9252"/>
      </w:tblGrid>
      <w:tr w:rsidR="00A3338E" w:rsidRPr="00B31A95" w:rsidTr="00A3338E">
        <w:tc>
          <w:tcPr>
            <w:tcW w:w="392" w:type="dxa"/>
          </w:tcPr>
          <w:p w:rsidR="00A3338E" w:rsidRPr="00B31A95" w:rsidRDefault="00A3338E" w:rsidP="00A3338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1A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 </w:t>
            </w:r>
          </w:p>
        </w:tc>
        <w:tc>
          <w:tcPr>
            <w:tcW w:w="9462" w:type="dxa"/>
            <w:tcBorders>
              <w:bottom w:val="single" w:sz="4" w:space="0" w:color="auto"/>
            </w:tcBorders>
          </w:tcPr>
          <w:p w:rsidR="00A3338E" w:rsidRPr="00B31A95" w:rsidRDefault="00762AE7" w:rsidP="00A3338E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 w:rsidR="00A3338E"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instrText xml:space="preserve"> FORMTEXT </w:instrText>
            </w: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ldChar w:fldCharType="separate"/>
            </w:r>
            <w:r w:rsidR="00A3338E"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="00A3338E"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="00A3338E"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="00A3338E"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="00A3338E" w:rsidRPr="00B31A95">
              <w:rPr>
                <w:rFonts w:ascii="Times New Roman" w:eastAsia="Times New Roman" w:hAnsi="Times New Roman" w:cs="Times New Roman"/>
                <w:b/>
                <w:noProof/>
                <w:color w:val="000000"/>
                <w:sz w:val="28"/>
                <w:szCs w:val="28"/>
              </w:rPr>
              <w:t> </w:t>
            </w:r>
            <w:r w:rsidRPr="00B31A9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fldChar w:fldCharType="end"/>
            </w:r>
            <w:bookmarkEnd w:id="0"/>
          </w:p>
        </w:tc>
      </w:tr>
    </w:tbl>
    <w:p w:rsidR="00496E79" w:rsidRPr="00AA7B4E" w:rsidRDefault="00496E79" w:rsidP="006F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>(наименование гостиницы, санатория, дома отдыха, пансионата, кемпинга,</w:t>
      </w:r>
      <w:r w:rsidR="00886B7C"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>туристической базы, медицинской организации или другого подобного</w:t>
      </w:r>
      <w:r w:rsidR="00886B7C"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>учреждения, учреждения уголовно-исполнительной системы, исполняющего</w:t>
      </w:r>
      <w:r w:rsidR="00886B7C"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AA7B4E">
        <w:rPr>
          <w:rFonts w:ascii="Times New Roman" w:eastAsia="Times New Roman" w:hAnsi="Times New Roman" w:cs="Times New Roman"/>
          <w:color w:val="000000"/>
          <w:sz w:val="20"/>
          <w:szCs w:val="20"/>
        </w:rPr>
        <w:t>наказания в виде лишения свободы или принудительных работ)</w:t>
      </w:r>
    </w:p>
    <w:p w:rsidR="00496E79" w:rsidRPr="00B31A95" w:rsidRDefault="00496E79" w:rsidP="006F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предоставлении непосредственно или при направлении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с использованием входящих в состав сети электросвязи средств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связи либо с использованием информационно-телекоммуникационных сетей,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а также инфраструктуры, обеспечивающей информационно-технологическое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взаимодействие информационных систем, используемых для предоставления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государственных и муниципальных услуг и исполнения государственных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и муниципальных функций в электронной форме, информации о регистрации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и снятии граждан Российской</w:t>
      </w:r>
      <w:r w:rsidR="008166F7" w:rsidRPr="00B31A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 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Федерации с регистрационного учета</w:t>
      </w:r>
      <w:r w:rsidR="00886B7C"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31A95">
        <w:rPr>
          <w:rFonts w:ascii="Times New Roman" w:eastAsia="Times New Roman" w:hAnsi="Times New Roman" w:cs="Times New Roman"/>
          <w:color w:val="000000"/>
          <w:sz w:val="28"/>
          <w:szCs w:val="28"/>
        </w:rPr>
        <w:t>по месту пребывания</w:t>
      </w:r>
    </w:p>
    <w:p w:rsidR="00886B7C" w:rsidRPr="00B31A95" w:rsidRDefault="00886B7C" w:rsidP="006F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86B7C" w:rsidRPr="00B31A95" w:rsidRDefault="00886B7C" w:rsidP="006F5D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6E79" w:rsidRDefault="00496E79" w:rsidP="00A3338E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</w:t>
      </w:r>
      <w:r w:rsidR="00886B7C">
        <w:rPr>
          <w:rFonts w:ascii="Times New Roman" w:eastAsia="Times New Roman" w:hAnsi="Times New Roman" w:cs="Times New Roman"/>
          <w:color w:val="000000"/>
          <w:sz w:val="28"/>
          <w:szCs w:val="28"/>
        </w:rPr>
        <w:t>Ставрополь</w:t>
      </w:r>
      <w:r w:rsidR="00A3338E" w:rsidRPr="008166F7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>"__</w:t>
      </w:r>
      <w:r w:rsidR="00886B7C">
        <w:rPr>
          <w:rFonts w:ascii="Times New Roman" w:eastAsia="Times New Roman" w:hAnsi="Times New Roman" w:cs="Times New Roman"/>
          <w:color w:val="000000"/>
          <w:sz w:val="28"/>
          <w:szCs w:val="28"/>
        </w:rPr>
        <w:t>__" ____________</w:t>
      </w: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20__ г.</w:t>
      </w:r>
    </w:p>
    <w:p w:rsidR="00886B7C" w:rsidRDefault="00886B7C" w:rsidP="00A33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F5D30" w:rsidRDefault="006F5D30" w:rsidP="00A333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3338E" w:rsidRPr="003F2F6E" w:rsidRDefault="005F1359" w:rsidP="00A3338E">
      <w:pPr>
        <w:spacing w:after="0" w:line="240" w:lineRule="auto"/>
        <w:ind w:firstLine="709"/>
        <w:jc w:val="both"/>
        <w:rPr>
          <w:rStyle w:val="a5"/>
          <w:rFonts w:ascii="Times New Roman" w:hAnsi="Times New Roman" w:cs="Times New Roman"/>
          <w:color w:val="000000"/>
          <w:sz w:val="2"/>
          <w:szCs w:val="2"/>
        </w:rPr>
      </w:pP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Главное управление Министерства внутренних дел Российской Федерации по Ставропольскому краю, </w:t>
      </w:r>
      <w:r w:rsidR="008166F7">
        <w:rPr>
          <w:rStyle w:val="a5"/>
          <w:rFonts w:ascii="Times New Roman" w:hAnsi="Times New Roman" w:cs="Times New Roman"/>
          <w:color w:val="000000"/>
          <w:sz w:val="28"/>
          <w:szCs w:val="28"/>
        </w:rPr>
        <w:t>далее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именуемое «Оператор»,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 xml:space="preserve">в лице начальника управления по вопросам миграции ГУ МВД России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 xml:space="preserve">по Ставропольскому краю Кириченко Владимира Николаевича, действующего на основании приказа ГУ МВД России по Ставропольскому краю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</w:r>
      <w:r w:rsidR="008166F7">
        <w:rPr>
          <w:rStyle w:val="a5"/>
          <w:rFonts w:ascii="Times New Roman" w:hAnsi="Times New Roman" w:cs="Times New Roman"/>
          <w:color w:val="000000"/>
          <w:sz w:val="28"/>
          <w:szCs w:val="28"/>
        </w:rPr>
        <w:t>от 01</w:t>
      </w:r>
      <w:r w:rsidR="00E74DAD" w:rsidRPr="00E74DA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66F7">
        <w:rPr>
          <w:rStyle w:val="a5"/>
          <w:rFonts w:ascii="Times New Roman" w:hAnsi="Times New Roman" w:cs="Times New Roman"/>
          <w:color w:val="000000"/>
          <w:sz w:val="28"/>
          <w:szCs w:val="28"/>
        </w:rPr>
        <w:t>ноября 2018 г. № 1062</w:t>
      </w:r>
      <w:r w:rsidR="00E74DAD" w:rsidRPr="00E74DAD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«О делегировании полномочий», Положения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 xml:space="preserve">об управлении по вопросам миграции ГУ МВД России по Ставропольскому краю, утвержденного приказом ГУ МВД России по Ставропольскому краю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  <w:t>от</w:t>
      </w:r>
      <w:r w:rsidR="006F5D30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F1359">
        <w:rPr>
          <w:rFonts w:ascii="Times New Roman" w:hAnsi="Times New Roman" w:cs="Times New Roman"/>
          <w:sz w:val="28"/>
          <w:szCs w:val="28"/>
        </w:rPr>
        <w:t xml:space="preserve">9 июля 2016 г. № 732 </w:t>
      </w:r>
      <w:r w:rsidRPr="005F1359">
        <w:rPr>
          <w:rStyle w:val="ArialNarrow"/>
          <w:rFonts w:ascii="Times New Roman" w:hAnsi="Times New Roman" w:cs="Times New Roman"/>
          <w:b w:val="0"/>
          <w:i w:val="0"/>
          <w:color w:val="000000"/>
          <w:sz w:val="28"/>
          <w:szCs w:val="28"/>
        </w:rPr>
        <w:t xml:space="preserve">с </w:t>
      </w:r>
      <w:r w:rsidRPr="005F135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одной стороны, </w:t>
      </w:r>
      <w:r w:rsidR="00A3338E" w:rsidRPr="008166F7">
        <w:rPr>
          <w:rStyle w:val="a5"/>
          <w:rFonts w:ascii="Times New Roman" w:hAnsi="Times New Roman" w:cs="Times New Roman"/>
          <w:color w:val="000000"/>
          <w:sz w:val="28"/>
          <w:szCs w:val="28"/>
        </w:rPr>
        <w:t>и</w:t>
      </w:r>
      <w:r w:rsidR="003F2F6E">
        <w:rPr>
          <w:rStyle w:val="a5"/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4"/>
        <w:gridCol w:w="2855"/>
        <w:gridCol w:w="3199"/>
        <w:gridCol w:w="140"/>
      </w:tblGrid>
      <w:tr w:rsidR="00A3338E" w:rsidRPr="00A3338E" w:rsidTr="00994A40">
        <w:trPr>
          <w:trHeight w:hRule="exact" w:val="312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A3338E" w:rsidRPr="00A3338E" w:rsidRDefault="00762AE7" w:rsidP="00A20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 w:rsidR="003F2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bookmarkStart w:id="2" w:name="_GoBack"/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bookmarkEnd w:id="2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1"/>
          </w:p>
        </w:tc>
      </w:tr>
      <w:tr w:rsidR="00A3338E" w:rsidRPr="00A3338E" w:rsidTr="00EC1E9B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A3338E" w:rsidRPr="00A3338E" w:rsidRDefault="00A3338E" w:rsidP="00EC1E9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(полное наименование, ИНН, КПП, ОГРН, адрес местонахождения юридического лица либо сведения</w:t>
            </w:r>
          </w:p>
        </w:tc>
      </w:tr>
      <w:tr w:rsidR="00A3338E" w:rsidRPr="00A3338E" w:rsidTr="00994A40">
        <w:trPr>
          <w:trHeight w:hRule="exact" w:val="312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A3338E" w:rsidRPr="00A3338E" w:rsidRDefault="00762AE7" w:rsidP="00A20BF6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3" w:name="ТекстовоеПоле3"/>
            <w:r w:rsidR="003F2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3"/>
          </w:p>
        </w:tc>
      </w:tr>
      <w:tr w:rsidR="00A3338E" w:rsidRPr="00A3338E" w:rsidTr="00EC1E9B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A3338E" w:rsidRPr="00A3338E" w:rsidRDefault="00A3338E" w:rsidP="00EC1E9B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 индивидуальном предпринимателе (фамилия, имя, отчество (при наличии), серия, номер, дата выдачи</w:t>
            </w:r>
          </w:p>
        </w:tc>
      </w:tr>
      <w:tr w:rsidR="0008594F" w:rsidRPr="00A3338E" w:rsidTr="00994A40">
        <w:trPr>
          <w:trHeight w:hRule="exact" w:val="31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08594F" w:rsidRPr="00A3338E" w:rsidRDefault="00762AE7" w:rsidP="003F2F6E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4" w:name="ТекстовоеПоле4"/>
            <w:r w:rsidR="000859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0859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0859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0859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0859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08594F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4"/>
          </w:p>
        </w:tc>
        <w:tc>
          <w:tcPr>
            <w:tcW w:w="140" w:type="dxa"/>
          </w:tcPr>
          <w:p w:rsidR="0008594F" w:rsidRPr="00A3338E" w:rsidRDefault="0008594F" w:rsidP="003F2F6E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A3338E" w:rsidRPr="00A3338E" w:rsidTr="0008594F">
        <w:tc>
          <w:tcPr>
            <w:tcW w:w="9638" w:type="dxa"/>
            <w:gridSpan w:val="4"/>
          </w:tcPr>
          <w:p w:rsidR="00A3338E" w:rsidRPr="00A3338E" w:rsidRDefault="00A3338E" w:rsidP="00EC1E9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документа, удостоверяющего личность, ИНН, ОГРНИП, адрес регистрации по месту жительства)</w:t>
            </w:r>
          </w:p>
        </w:tc>
      </w:tr>
      <w:tr w:rsidR="008166F7" w:rsidRPr="00A3338E" w:rsidTr="00994A40">
        <w:trPr>
          <w:trHeight w:hRule="exact" w:val="312"/>
        </w:trPr>
        <w:tc>
          <w:tcPr>
            <w:tcW w:w="6299" w:type="dxa"/>
            <w:gridSpan w:val="2"/>
          </w:tcPr>
          <w:p w:rsidR="008166F7" w:rsidRPr="00A3338E" w:rsidRDefault="008166F7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далее</w:t>
            </w:r>
            <w:r w:rsidRPr="003F2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именуемое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«Поставщик информации»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 лице</w:t>
            </w:r>
          </w:p>
        </w:tc>
        <w:tc>
          <w:tcPr>
            <w:tcW w:w="3339" w:type="dxa"/>
            <w:gridSpan w:val="2"/>
            <w:tcBorders>
              <w:bottom w:val="single" w:sz="4" w:space="0" w:color="auto"/>
            </w:tcBorders>
          </w:tcPr>
          <w:p w:rsidR="008166F7" w:rsidRPr="00A3338E" w:rsidRDefault="008166F7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66F7" w:rsidRPr="00A3338E" w:rsidTr="008166F7">
        <w:tc>
          <w:tcPr>
            <w:tcW w:w="6299" w:type="dxa"/>
            <w:gridSpan w:val="2"/>
          </w:tcPr>
          <w:p w:rsidR="008166F7" w:rsidRPr="00A3338E" w:rsidRDefault="008166F7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339" w:type="dxa"/>
            <w:gridSpan w:val="2"/>
          </w:tcPr>
          <w:p w:rsidR="008166F7" w:rsidRPr="00A3338E" w:rsidRDefault="008166F7" w:rsidP="00816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должность,</w:t>
            </w:r>
          </w:p>
        </w:tc>
      </w:tr>
      <w:tr w:rsidR="0008594F" w:rsidRPr="00A3338E" w:rsidTr="00994A40">
        <w:trPr>
          <w:trHeight w:hRule="exact" w:val="312"/>
        </w:trPr>
        <w:tc>
          <w:tcPr>
            <w:tcW w:w="9498" w:type="dxa"/>
            <w:gridSpan w:val="3"/>
            <w:tcBorders>
              <w:bottom w:val="single" w:sz="4" w:space="0" w:color="auto"/>
            </w:tcBorders>
          </w:tcPr>
          <w:p w:rsidR="0008594F" w:rsidRPr="00A3338E" w:rsidRDefault="00762AE7" w:rsidP="00A2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bookmarkStart w:id="5" w:name="ТекстовоеПоле6"/>
            <w:r w:rsidR="0008594F"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08594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8594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8594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8594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 w:rsidR="0008594F"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140" w:type="dxa"/>
          </w:tcPr>
          <w:p w:rsidR="0008594F" w:rsidRPr="00A3338E" w:rsidRDefault="0008594F" w:rsidP="00A20BF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A3338E" w:rsidRPr="00A3338E" w:rsidTr="0008594F">
        <w:tc>
          <w:tcPr>
            <w:tcW w:w="9638" w:type="dxa"/>
            <w:gridSpan w:val="4"/>
          </w:tcPr>
          <w:p w:rsidR="00A3338E" w:rsidRPr="00A3338E" w:rsidRDefault="00A3338E" w:rsidP="00A20B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фамил</w:t>
            </w:r>
            <w:r w:rsidR="00816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ия, имя, отчество (при наличии)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C1E9B" w:rsidRPr="00A3338E" w:rsidTr="00994A40">
        <w:trPr>
          <w:trHeight w:hRule="exact" w:val="312"/>
        </w:trPr>
        <w:tc>
          <w:tcPr>
            <w:tcW w:w="3444" w:type="dxa"/>
          </w:tcPr>
          <w:p w:rsidR="00EC1E9B" w:rsidRPr="00A3338E" w:rsidRDefault="00EC1E9B" w:rsidP="00EC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6194" w:type="dxa"/>
            <w:gridSpan w:val="3"/>
            <w:tcBorders>
              <w:bottom w:val="single" w:sz="4" w:space="0" w:color="auto"/>
            </w:tcBorders>
          </w:tcPr>
          <w:p w:rsidR="00EC1E9B" w:rsidRPr="00A3338E" w:rsidRDefault="00762AE7" w:rsidP="00A20B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bookmarkStart w:id="6" w:name="ТекстовоеПоле7"/>
            <w:r w:rsidR="003F2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 w:rsidR="003F2F6E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  <w:bookmarkEnd w:id="6"/>
          </w:p>
        </w:tc>
      </w:tr>
      <w:tr w:rsidR="00EC1E9B" w:rsidRPr="00A3338E" w:rsidTr="008166F7">
        <w:tc>
          <w:tcPr>
            <w:tcW w:w="3444" w:type="dxa"/>
          </w:tcPr>
          <w:p w:rsidR="00EC1E9B" w:rsidRPr="00A3338E" w:rsidRDefault="00EC1E9B" w:rsidP="00EC1E9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194" w:type="dxa"/>
            <w:gridSpan w:val="3"/>
          </w:tcPr>
          <w:p w:rsidR="00EC1E9B" w:rsidRPr="00A3338E" w:rsidRDefault="00EC1E9B" w:rsidP="008166F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(дата, номер, наименование документа, на основании которого</w:t>
            </w:r>
            <w:r w:rsidR="008166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действу-</w:t>
            </w:r>
          </w:p>
        </w:tc>
      </w:tr>
      <w:tr w:rsidR="008166F7" w:rsidRPr="00A3338E" w:rsidTr="00994A40">
        <w:trPr>
          <w:trHeight w:hRule="exact" w:val="312"/>
        </w:trPr>
        <w:tc>
          <w:tcPr>
            <w:tcW w:w="9638" w:type="dxa"/>
            <w:gridSpan w:val="4"/>
            <w:tcBorders>
              <w:bottom w:val="single" w:sz="4" w:space="0" w:color="auto"/>
            </w:tcBorders>
          </w:tcPr>
          <w:p w:rsidR="008166F7" w:rsidRPr="00A3338E" w:rsidRDefault="008166F7" w:rsidP="003A7F5F">
            <w:pPr>
              <w:tabs>
                <w:tab w:val="left" w:pos="9639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8166F7" w:rsidRPr="00A3338E" w:rsidTr="003A7F5F">
        <w:tc>
          <w:tcPr>
            <w:tcW w:w="9638" w:type="dxa"/>
            <w:gridSpan w:val="4"/>
            <w:tcBorders>
              <w:top w:val="single" w:sz="4" w:space="0" w:color="auto"/>
            </w:tcBorders>
          </w:tcPr>
          <w:p w:rsidR="008166F7" w:rsidRPr="00A3338E" w:rsidRDefault="008166F7" w:rsidP="008166F7">
            <w:pPr>
              <w:tabs>
                <w:tab w:val="left" w:pos="963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ет представитель, в случае если стороной является юридическое лицо или индивидуальный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предприниматель)</w:t>
            </w:r>
          </w:p>
        </w:tc>
      </w:tr>
    </w:tbl>
    <w:p w:rsidR="005F1359" w:rsidRPr="00496E79" w:rsidRDefault="005F1359" w:rsidP="0051092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другой </w:t>
      </w:r>
      <w:r w:rsidR="008166F7"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стороны, совместно именуемые «Стороны»</w:t>
      </w:r>
      <w:r w:rsidRPr="00496E79">
        <w:rPr>
          <w:rFonts w:ascii="Times New Roman" w:eastAsia="Times New Roman" w:hAnsi="Times New Roman" w:cs="Times New Roman"/>
          <w:color w:val="000000"/>
          <w:sz w:val="28"/>
          <w:szCs w:val="28"/>
        </w:rPr>
        <w:t>, заключили настоящее Соглашение о нижеследующем:</w:t>
      </w:r>
    </w:p>
    <w:p w:rsidR="00496E79" w:rsidRDefault="00496E79" w:rsidP="00EC1E9B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E1D6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I. Общие положения</w:t>
      </w:r>
    </w:p>
    <w:p w:rsidR="00AE1D67" w:rsidRPr="00AE1D67" w:rsidRDefault="00AE1D67" w:rsidP="008166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D67">
        <w:rPr>
          <w:rFonts w:ascii="Times New Roman" w:hAnsi="Times New Roman" w:cs="Times New Roman"/>
          <w:sz w:val="28"/>
          <w:szCs w:val="28"/>
        </w:rPr>
        <w:t xml:space="preserve">1.1. Предметом настоящего Соглашения является взаимодействие Оператора и Поставщика информации при предоставлении </w:t>
      </w:r>
      <w:r w:rsidRPr="00AE1D67">
        <w:rPr>
          <w:rFonts w:ascii="Times New Roman" w:hAnsi="Times New Roman" w:cs="Times New Roman"/>
          <w:bCs/>
          <w:kern w:val="28"/>
          <w:sz w:val="28"/>
          <w:szCs w:val="28"/>
        </w:rPr>
        <w:t>информации</w:t>
      </w:r>
      <w:r w:rsidR="006E5C2B">
        <w:rPr>
          <w:rFonts w:ascii="Times New Roman" w:hAnsi="Times New Roman" w:cs="Times New Roman"/>
          <w:bCs/>
          <w:kern w:val="28"/>
          <w:sz w:val="28"/>
          <w:szCs w:val="28"/>
        </w:rPr>
        <w:br/>
      </w:r>
      <w:r w:rsidRPr="00AE1D6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регистрации и снятии граждан </w:t>
      </w:r>
      <w:r w:rsidRPr="00AE1D67">
        <w:rPr>
          <w:rFonts w:ascii="Times New Roman" w:hAnsi="Times New Roman" w:cs="Times New Roman"/>
          <w:kern w:val="28"/>
          <w:sz w:val="28"/>
          <w:szCs w:val="28"/>
        </w:rPr>
        <w:t>Российской Федерации</w:t>
      </w:r>
      <w:r w:rsidR="008166F7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AE1D67">
        <w:rPr>
          <w:rFonts w:ascii="Times New Roman" w:hAnsi="Times New Roman" w:cs="Times New Roman"/>
          <w:kern w:val="28"/>
          <w:sz w:val="28"/>
          <w:szCs w:val="28"/>
        </w:rPr>
        <w:t>с регистрационного учета по месту пребывания</w:t>
      </w:r>
      <w:r w:rsidRPr="00AE1D67">
        <w:rPr>
          <w:rFonts w:ascii="Times New Roman" w:hAnsi="Times New Roman" w:cs="Times New Roman"/>
          <w:sz w:val="28"/>
          <w:szCs w:val="28"/>
        </w:rPr>
        <w:t>.</w:t>
      </w:r>
    </w:p>
    <w:p w:rsidR="00AE1D67" w:rsidRDefault="00AE1D67" w:rsidP="001B1CA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E1D67">
        <w:rPr>
          <w:rFonts w:ascii="Times New Roman" w:hAnsi="Times New Roman" w:cs="Times New Roman"/>
          <w:sz w:val="28"/>
          <w:szCs w:val="28"/>
        </w:rPr>
        <w:t xml:space="preserve">1.2. </w:t>
      </w:r>
      <w:r w:rsidR="008166F7">
        <w:rPr>
          <w:rFonts w:ascii="Times New Roman" w:hAnsi="Times New Roman" w:cs="Times New Roman"/>
          <w:sz w:val="28"/>
          <w:szCs w:val="28"/>
        </w:rPr>
        <w:t xml:space="preserve">Взаимодействие Сторон осуществляется в соответствии с </w:t>
      </w:r>
      <w:r w:rsidRPr="00AE1D67">
        <w:rPr>
          <w:rFonts w:ascii="Times New Roman" w:hAnsi="Times New Roman" w:cs="Times New Roman"/>
          <w:sz w:val="28"/>
          <w:szCs w:val="28"/>
        </w:rPr>
        <w:t>Закон</w:t>
      </w:r>
      <w:r w:rsidR="008166F7">
        <w:rPr>
          <w:rFonts w:ascii="Times New Roman" w:hAnsi="Times New Roman" w:cs="Times New Roman"/>
          <w:sz w:val="28"/>
          <w:szCs w:val="28"/>
        </w:rPr>
        <w:t>ом</w:t>
      </w:r>
      <w:r w:rsidRPr="00AE1D67">
        <w:rPr>
          <w:rFonts w:ascii="Times New Roman" w:hAnsi="Times New Roman" w:cs="Times New Roman"/>
          <w:sz w:val="28"/>
          <w:szCs w:val="28"/>
        </w:rPr>
        <w:t xml:space="preserve"> Российской Федер</w:t>
      </w:r>
      <w:r w:rsidR="008166F7">
        <w:rPr>
          <w:rFonts w:ascii="Times New Roman" w:hAnsi="Times New Roman" w:cs="Times New Roman"/>
          <w:sz w:val="28"/>
          <w:szCs w:val="28"/>
        </w:rPr>
        <w:t>ации от 25 июня 1993 г. № 5242-</w:t>
      </w:r>
      <w:r w:rsidR="008166F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AE1D67">
        <w:rPr>
          <w:rFonts w:ascii="Times New Roman" w:hAnsi="Times New Roman" w:cs="Times New Roman"/>
          <w:sz w:val="28"/>
          <w:szCs w:val="28"/>
        </w:rPr>
        <w:t xml:space="preserve"> «О праве граждан Российской Федерации на свободу передвижения, выбор места пребывания </w:t>
      </w:r>
      <w:r w:rsidRPr="00AE1D67">
        <w:rPr>
          <w:rFonts w:ascii="Times New Roman" w:hAnsi="Times New Roman" w:cs="Times New Roman"/>
          <w:sz w:val="28"/>
          <w:szCs w:val="28"/>
        </w:rPr>
        <w:br/>
        <w:t xml:space="preserve">и жительства в пределах Российской Федерации», </w:t>
      </w:r>
      <w:r w:rsidR="008166F7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</w:t>
      </w:r>
      <w:r w:rsidR="00E57DBA">
        <w:rPr>
          <w:rFonts w:ascii="Times New Roman" w:hAnsi="Times New Roman" w:cs="Times New Roman"/>
          <w:sz w:val="28"/>
          <w:szCs w:val="28"/>
        </w:rPr>
        <w:t>ерации от 17 июля 1995 г. № 713</w:t>
      </w:r>
      <w:r w:rsidR="00E57DBA">
        <w:rPr>
          <w:rFonts w:ascii="Times New Roman" w:hAnsi="Times New Roman" w:cs="Times New Roman"/>
          <w:sz w:val="28"/>
          <w:szCs w:val="28"/>
        </w:rPr>
        <w:br/>
      </w:r>
      <w:r w:rsidR="008166F7">
        <w:rPr>
          <w:rFonts w:ascii="Times New Roman" w:hAnsi="Times New Roman" w:cs="Times New Roman"/>
          <w:sz w:val="28"/>
          <w:szCs w:val="28"/>
        </w:rPr>
        <w:t>«Об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</w:t>
      </w:r>
      <w:r w:rsidR="00E57DBA">
        <w:rPr>
          <w:rFonts w:ascii="Times New Roman" w:hAnsi="Times New Roman" w:cs="Times New Roman"/>
          <w:sz w:val="28"/>
          <w:szCs w:val="28"/>
        </w:rPr>
        <w:t>ии и перечня лиц, ответственных</w:t>
      </w:r>
      <w:r w:rsidR="00E57DBA">
        <w:rPr>
          <w:rFonts w:ascii="Times New Roman" w:hAnsi="Times New Roman" w:cs="Times New Roman"/>
          <w:sz w:val="28"/>
          <w:szCs w:val="28"/>
        </w:rPr>
        <w:br/>
      </w:r>
      <w:r w:rsidR="008166F7">
        <w:rPr>
          <w:rFonts w:ascii="Times New Roman" w:hAnsi="Times New Roman" w:cs="Times New Roman"/>
          <w:sz w:val="28"/>
          <w:szCs w:val="28"/>
        </w:rPr>
        <w:t>за 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</w:t>
      </w:r>
      <w:r w:rsidR="00E57DBA">
        <w:rPr>
          <w:rFonts w:ascii="Times New Roman" w:hAnsi="Times New Roman" w:cs="Times New Roman"/>
          <w:sz w:val="28"/>
          <w:szCs w:val="28"/>
        </w:rPr>
        <w:t xml:space="preserve">», </w:t>
      </w:r>
      <w:r w:rsidRPr="00AE1D67">
        <w:rPr>
          <w:rFonts w:ascii="Times New Roman" w:hAnsi="Times New Roman" w:cs="Times New Roman"/>
          <w:sz w:val="28"/>
          <w:szCs w:val="28"/>
        </w:rPr>
        <w:t>постановление</w:t>
      </w:r>
      <w:r w:rsidR="00E57DBA">
        <w:rPr>
          <w:rFonts w:ascii="Times New Roman" w:hAnsi="Times New Roman" w:cs="Times New Roman"/>
          <w:sz w:val="28"/>
          <w:szCs w:val="28"/>
        </w:rPr>
        <w:t>м</w:t>
      </w:r>
      <w:r w:rsidRPr="00AE1D67">
        <w:rPr>
          <w:rFonts w:ascii="Times New Roman" w:hAnsi="Times New Roman" w:cs="Times New Roman"/>
          <w:sz w:val="28"/>
          <w:szCs w:val="28"/>
        </w:rPr>
        <w:t xml:space="preserve"> Пра</w:t>
      </w:r>
      <w:r w:rsidR="00E57DBA">
        <w:rPr>
          <w:rFonts w:ascii="Times New Roman" w:hAnsi="Times New Roman" w:cs="Times New Roman"/>
          <w:sz w:val="28"/>
          <w:szCs w:val="28"/>
        </w:rPr>
        <w:t>вительства Российской Федерации</w:t>
      </w:r>
      <w:r w:rsidR="00E57DBA">
        <w:rPr>
          <w:rFonts w:ascii="Times New Roman" w:hAnsi="Times New Roman" w:cs="Times New Roman"/>
          <w:sz w:val="28"/>
          <w:szCs w:val="28"/>
        </w:rPr>
        <w:br/>
      </w:r>
      <w:r w:rsidRPr="00AE1D67">
        <w:rPr>
          <w:rFonts w:ascii="Times New Roman" w:hAnsi="Times New Roman" w:cs="Times New Roman"/>
          <w:sz w:val="28"/>
          <w:szCs w:val="28"/>
        </w:rPr>
        <w:t>от 5 января 2015 г. № 4</w:t>
      </w:r>
      <w:r w:rsidR="00E57DBA">
        <w:rPr>
          <w:rFonts w:ascii="Times New Roman" w:hAnsi="Times New Roman" w:cs="Times New Roman"/>
          <w:sz w:val="28"/>
          <w:szCs w:val="28"/>
        </w:rPr>
        <w:t xml:space="preserve"> </w:t>
      </w:r>
      <w:r w:rsidRPr="00AE1D67">
        <w:rPr>
          <w:rFonts w:ascii="Times New Roman" w:hAnsi="Times New Roman" w:cs="Times New Roman"/>
          <w:sz w:val="28"/>
          <w:szCs w:val="28"/>
        </w:rPr>
        <w:t>«Об утверждении Правил формирования, ведения и использования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Федерации».</w:t>
      </w:r>
    </w:p>
    <w:p w:rsidR="00AE1D67" w:rsidRPr="00EC1E9B" w:rsidRDefault="00AE1D67" w:rsidP="00EC1E9B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1E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Взаимодействие Сторон</w:t>
      </w:r>
    </w:p>
    <w:p w:rsidR="00AE1D67" w:rsidRPr="00AE1D67" w:rsidRDefault="00AE1D67" w:rsidP="00620C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67">
        <w:rPr>
          <w:rFonts w:ascii="Times New Roman" w:hAnsi="Times New Roman" w:cs="Times New Roman"/>
          <w:sz w:val="28"/>
          <w:szCs w:val="28"/>
        </w:rPr>
        <w:t>2.1. Поставщик информации в течение суток</w:t>
      </w:r>
      <w:r w:rsidRPr="00AE1D6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AE1D67">
        <w:rPr>
          <w:rFonts w:ascii="Times New Roman" w:hAnsi="Times New Roman" w:cs="Times New Roman"/>
          <w:sz w:val="28"/>
          <w:szCs w:val="28"/>
        </w:rPr>
        <w:t>пред</w:t>
      </w:r>
      <w:r w:rsidR="00E57DBA">
        <w:rPr>
          <w:rFonts w:ascii="Times New Roman" w:hAnsi="Times New Roman" w:cs="Times New Roman"/>
          <w:sz w:val="28"/>
          <w:szCs w:val="28"/>
        </w:rPr>
        <w:t>о</w:t>
      </w:r>
      <w:r w:rsidRPr="00AE1D67">
        <w:rPr>
          <w:rFonts w:ascii="Times New Roman" w:hAnsi="Times New Roman" w:cs="Times New Roman"/>
          <w:sz w:val="28"/>
          <w:szCs w:val="28"/>
        </w:rPr>
        <w:t>ставляет</w:t>
      </w:r>
      <w:r w:rsidRPr="00AE1D67">
        <w:rPr>
          <w:rFonts w:ascii="Times New Roman" w:hAnsi="Times New Roman" w:cs="Times New Roman"/>
          <w:spacing w:val="3"/>
          <w:sz w:val="28"/>
          <w:szCs w:val="28"/>
        </w:rPr>
        <w:t xml:space="preserve"> Оператору</w:t>
      </w:r>
      <w:r w:rsidRPr="00AE1D67"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Pr="00AE1D67">
        <w:rPr>
          <w:rFonts w:ascii="Times New Roman" w:hAnsi="Times New Roman" w:cs="Times New Roman"/>
          <w:bCs/>
          <w:kern w:val="28"/>
          <w:sz w:val="28"/>
          <w:szCs w:val="28"/>
        </w:rPr>
        <w:t xml:space="preserve">о регистрации и снятии граждан </w:t>
      </w:r>
      <w:r w:rsidR="00E57DBA">
        <w:rPr>
          <w:rFonts w:ascii="Times New Roman" w:hAnsi="Times New Roman" w:cs="Times New Roman"/>
          <w:kern w:val="28"/>
          <w:sz w:val="28"/>
          <w:szCs w:val="28"/>
        </w:rPr>
        <w:t>Российской Федерации</w:t>
      </w:r>
      <w:r w:rsidR="00E57DBA">
        <w:rPr>
          <w:rFonts w:ascii="Times New Roman" w:hAnsi="Times New Roman" w:cs="Times New Roman"/>
          <w:kern w:val="28"/>
          <w:sz w:val="28"/>
          <w:szCs w:val="28"/>
        </w:rPr>
        <w:br/>
      </w:r>
      <w:r w:rsidRPr="00AE1D67">
        <w:rPr>
          <w:rFonts w:ascii="Times New Roman" w:hAnsi="Times New Roman" w:cs="Times New Roman"/>
          <w:kern w:val="28"/>
          <w:sz w:val="28"/>
          <w:szCs w:val="28"/>
        </w:rPr>
        <w:t>с регистрационного учета по месту пребывания</w:t>
      </w:r>
      <w:r w:rsidRPr="00AE1D67">
        <w:rPr>
          <w:rFonts w:ascii="Times New Roman" w:hAnsi="Times New Roman" w:cs="Times New Roman"/>
          <w:sz w:val="28"/>
          <w:szCs w:val="28"/>
        </w:rPr>
        <w:t>.</w:t>
      </w:r>
    </w:p>
    <w:p w:rsidR="00AE1D67" w:rsidRPr="00AE1D67" w:rsidRDefault="00AE1D67" w:rsidP="0051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D67">
        <w:rPr>
          <w:rFonts w:ascii="Times New Roman" w:hAnsi="Times New Roman" w:cs="Times New Roman"/>
          <w:sz w:val="28"/>
          <w:szCs w:val="28"/>
        </w:rPr>
        <w:t xml:space="preserve">2.2. Передача информации осуществляется </w:t>
      </w:r>
      <w:r w:rsidR="00E57DBA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E57DBA">
        <w:rPr>
          <w:rFonts w:ascii="Times New Roman" w:hAnsi="Times New Roman" w:cs="Times New Roman"/>
          <w:sz w:val="28"/>
          <w:szCs w:val="28"/>
        </w:rPr>
        <w:br/>
        <w:t>с использованием сетей электросвязи (сеть Интернет) в ГУ МВД России</w:t>
      </w:r>
      <w:r w:rsidR="00E57DBA">
        <w:rPr>
          <w:rFonts w:ascii="Times New Roman" w:hAnsi="Times New Roman" w:cs="Times New Roman"/>
          <w:sz w:val="28"/>
          <w:szCs w:val="28"/>
        </w:rPr>
        <w:br/>
        <w:t>по Ставропольскому краю: г. Ставрополь, ул. Дзержинского, 102.</w:t>
      </w:r>
    </w:p>
    <w:p w:rsidR="00E57DBA" w:rsidRPr="00E57DBA" w:rsidRDefault="00AE1D67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</w:rPr>
      </w:pPr>
      <w:r w:rsidRPr="00AE1D67">
        <w:rPr>
          <w:rFonts w:ascii="Times New Roman" w:hAnsi="Times New Roman" w:cs="Times New Roman"/>
          <w:sz w:val="28"/>
          <w:szCs w:val="28"/>
        </w:rPr>
        <w:t xml:space="preserve">2.3. </w:t>
      </w:r>
      <w:r w:rsidR="00E57DBA">
        <w:rPr>
          <w:rFonts w:ascii="Times New Roman" w:hAnsi="Times New Roman" w:cs="Times New Roman"/>
          <w:sz w:val="28"/>
          <w:szCs w:val="28"/>
        </w:rPr>
        <w:tab/>
        <w:t>Информация на электронных носителях или с использованием сетей электросвязи подписывается представителем Поставщика информации</w:t>
      </w:r>
      <w:r w:rsidR="00E57DBA">
        <w:rPr>
          <w:rFonts w:ascii="Times New Roman" w:hAnsi="Times New Roman" w:cs="Times New Roman"/>
          <w:sz w:val="28"/>
          <w:szCs w:val="28"/>
        </w:rPr>
        <w:br/>
      </w:r>
      <w:r w:rsidR="00E57DBA" w:rsidRPr="00E57DBA">
        <w:rPr>
          <w:rFonts w:ascii="Times New Roman" w:hAnsi="Times New Roman" w:cs="Times New Roman"/>
          <w:sz w:val="2"/>
          <w:szCs w:val="2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8"/>
        <w:gridCol w:w="140"/>
      </w:tblGrid>
      <w:tr w:rsidR="00E57DBA" w:rsidRPr="00A3338E" w:rsidTr="00994A40">
        <w:trPr>
          <w:trHeight w:hRule="exact" w:val="312"/>
        </w:trPr>
        <w:tc>
          <w:tcPr>
            <w:tcW w:w="9498" w:type="dxa"/>
            <w:tcBorders>
              <w:bottom w:val="single" w:sz="4" w:space="0" w:color="auto"/>
            </w:tcBorders>
          </w:tcPr>
          <w:p w:rsidR="00E57DBA" w:rsidRPr="00A3338E" w:rsidRDefault="00E57DBA" w:rsidP="003A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ТекстовоеПоле6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0" w:type="dxa"/>
          </w:tcPr>
          <w:p w:rsidR="00E57DBA" w:rsidRPr="00A3338E" w:rsidRDefault="00E57DBA" w:rsidP="003A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57DBA" w:rsidRPr="00A3338E" w:rsidTr="003A7F5F">
        <w:tc>
          <w:tcPr>
            <w:tcW w:w="9638" w:type="dxa"/>
            <w:gridSpan w:val="2"/>
          </w:tcPr>
          <w:p w:rsidR="00E57DBA" w:rsidRPr="00A3338E" w:rsidRDefault="00E57DBA" w:rsidP="003A7F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(при наличии) уполномоченного должностного лица Поставщика информации)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E57DBA" w:rsidRPr="00E57DBA" w:rsidRDefault="00E57DBA" w:rsidP="00E57DBA">
      <w:pPr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усиленной квалифицированной электронной подписи, сертификат ключа проверки которой выдан удостоверяющим центром:</w:t>
      </w:r>
      <w:r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088"/>
        <w:gridCol w:w="140"/>
      </w:tblGrid>
      <w:tr w:rsidR="00E57DBA" w:rsidRPr="00A3338E" w:rsidTr="00994A40">
        <w:trPr>
          <w:trHeight w:hRule="exact" w:val="312"/>
        </w:trPr>
        <w:tc>
          <w:tcPr>
            <w:tcW w:w="9498" w:type="dxa"/>
            <w:gridSpan w:val="2"/>
            <w:tcBorders>
              <w:bottom w:val="single" w:sz="4" w:space="0" w:color="auto"/>
            </w:tcBorders>
          </w:tcPr>
          <w:p w:rsidR="00E57DBA" w:rsidRPr="00A3338E" w:rsidRDefault="00E57DBA" w:rsidP="003A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Удостоверяющий центр InfoTrust ООО НПП «Ижинформпроект»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Удостоверяющий центр InfoTrust ООО НПП «Ижинформпроект»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40" w:type="dxa"/>
          </w:tcPr>
          <w:p w:rsidR="00E57DBA" w:rsidRPr="00A3338E" w:rsidRDefault="00E57DBA" w:rsidP="003A7F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E57DBA" w:rsidRPr="00A3338E" w:rsidTr="003A7F5F">
        <w:tc>
          <w:tcPr>
            <w:tcW w:w="9638" w:type="dxa"/>
            <w:gridSpan w:val="3"/>
          </w:tcPr>
          <w:p w:rsidR="00E57DBA" w:rsidRPr="00A3338E" w:rsidRDefault="00E57DBA" w:rsidP="00E5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аккредитованного удостоверяющего центра)</w:t>
            </w:r>
            <w:r w:rsidRPr="00A333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E57DBA" w:rsidRPr="00A3338E" w:rsidTr="00994A40">
        <w:trPr>
          <w:trHeight w:hRule="exact" w:val="312"/>
        </w:trPr>
        <w:tc>
          <w:tcPr>
            <w:tcW w:w="2410" w:type="dxa"/>
          </w:tcPr>
          <w:p w:rsidR="00E57DBA" w:rsidRPr="00A3338E" w:rsidRDefault="00E57DBA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сроком действия до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E57DBA" w:rsidRPr="00A3338E" w:rsidRDefault="00E57DBA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begin">
                <w:ffData>
                  <w:name w:val="ТекстовоеПоле7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140" w:type="dxa"/>
          </w:tcPr>
          <w:p w:rsidR="00E57DBA" w:rsidRPr="00A3338E" w:rsidRDefault="00E57DBA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E57DBA" w:rsidRPr="00A3338E" w:rsidTr="00E57DBA">
        <w:tc>
          <w:tcPr>
            <w:tcW w:w="2410" w:type="dxa"/>
          </w:tcPr>
          <w:p w:rsidR="00E57DBA" w:rsidRPr="00A3338E" w:rsidRDefault="00E57DBA" w:rsidP="003A7F5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8" w:type="dxa"/>
          </w:tcPr>
          <w:p w:rsidR="00E57DBA" w:rsidRPr="00A3338E" w:rsidRDefault="00E57DBA" w:rsidP="00E57D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(срок действия квалифицированного сертификата)</w:t>
            </w:r>
          </w:p>
        </w:tc>
        <w:tc>
          <w:tcPr>
            <w:tcW w:w="140" w:type="dxa"/>
          </w:tcPr>
          <w:p w:rsidR="00E57DBA" w:rsidRPr="00A3338E" w:rsidRDefault="00E57DBA" w:rsidP="003A7F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57DBA" w:rsidRDefault="00E57DBA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AE1D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случае изменения требований к форматам передачи данных, предусмотренных пунктом 8 приложений № 1 к приказу МВД России от 9 июля 2018 г. № 435, Оператор в трехдневный срок с момента изменения форматов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передачи данных в письменной форме информирует поставщика информации об указанных изменениях.</w:t>
      </w:r>
    </w:p>
    <w:p w:rsidR="00822303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Поставщик информации обязан перейти на измененные Оператором форматы передачи данных в тридцатидневный срок с момента изменения форматов передачи данных.</w:t>
      </w:r>
    </w:p>
    <w:p w:rsidR="00822303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Стороны при реализации настоящего Соглашения будут принимать меры по:</w:t>
      </w:r>
    </w:p>
    <w:p w:rsidR="00822303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Осуществлению контроля за выполнением положений настоящего Соглашения.</w:t>
      </w:r>
    </w:p>
    <w:p w:rsidR="00822303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Взаимному уведомлению в письменной форме в суточный срок</w:t>
      </w:r>
      <w:r>
        <w:rPr>
          <w:rFonts w:ascii="Times New Roman" w:hAnsi="Times New Roman" w:cs="Times New Roman"/>
          <w:sz w:val="28"/>
          <w:szCs w:val="28"/>
        </w:rPr>
        <w:br/>
        <w:t>о невозможности своевременного предоставления (получения) информации</w:t>
      </w:r>
      <w:r>
        <w:rPr>
          <w:rFonts w:ascii="Times New Roman" w:hAnsi="Times New Roman" w:cs="Times New Roman"/>
          <w:sz w:val="28"/>
          <w:szCs w:val="28"/>
        </w:rPr>
        <w:br/>
        <w:t>с указанием причин.</w:t>
      </w:r>
    </w:p>
    <w:p w:rsidR="00822303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Оператор обязуется использовать информацию, предоставляемую Поставщиком информации, в соответствии с законодательством Российской Федерации.</w:t>
      </w:r>
    </w:p>
    <w:p w:rsidR="00822303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Поставщик информации обязуется обеспечивать достоверность и объективность предоставляемой информации и при необходимости, оперативное внесение в нее уточнений.</w:t>
      </w:r>
    </w:p>
    <w:p w:rsidR="00822303" w:rsidRPr="00AE1D67" w:rsidRDefault="00822303" w:rsidP="00E57D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Информация, переданная Поставщиком информации в соответствии</w:t>
      </w:r>
      <w:r>
        <w:rPr>
          <w:rFonts w:ascii="Times New Roman" w:hAnsi="Times New Roman" w:cs="Times New Roman"/>
          <w:sz w:val="28"/>
          <w:szCs w:val="28"/>
        </w:rPr>
        <w:br/>
        <w:t xml:space="preserve">с настоящим Соглашением, не подлежит разглашению и передаче лицам, </w:t>
      </w:r>
      <w:r>
        <w:rPr>
          <w:rFonts w:ascii="Times New Roman" w:hAnsi="Times New Roman" w:cs="Times New Roman"/>
          <w:sz w:val="28"/>
          <w:szCs w:val="28"/>
        </w:rPr>
        <w:br/>
        <w:t>не являющимися Сторонами настоящего соглашения, если иное</w:t>
      </w:r>
      <w:r>
        <w:rPr>
          <w:rFonts w:ascii="Times New Roman" w:hAnsi="Times New Roman" w:cs="Times New Roman"/>
          <w:sz w:val="28"/>
          <w:szCs w:val="28"/>
        </w:rPr>
        <w:br/>
        <w:t>не предусмотрено законодательством Российской Федерации.</w:t>
      </w:r>
    </w:p>
    <w:p w:rsidR="00822303" w:rsidRDefault="00822303" w:rsidP="00822303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разрешения споров</w:t>
      </w:r>
    </w:p>
    <w:p w:rsidR="00822303" w:rsidRPr="00AE1D67" w:rsidRDefault="00822303" w:rsidP="00822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Споры и разногласия, возникающие между Сторонами при реализации настоящего Соглашения, разрешаются путем переговоров.</w:t>
      </w:r>
    </w:p>
    <w:p w:rsidR="00AE1D67" w:rsidRPr="006C4891" w:rsidRDefault="00822303" w:rsidP="006C4891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</w:t>
      </w:r>
      <w:r w:rsidR="00AE1D67"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V. Срок действия Соглашения</w:t>
      </w:r>
    </w:p>
    <w:p w:rsidR="00AE1D67" w:rsidRPr="00AE1D67" w:rsidRDefault="00822303" w:rsidP="0051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E1D67" w:rsidRPr="00AE1D67">
        <w:rPr>
          <w:rFonts w:ascii="Times New Roman" w:hAnsi="Times New Roman" w:cs="Times New Roman"/>
          <w:sz w:val="28"/>
          <w:szCs w:val="28"/>
        </w:rPr>
        <w:t>.1. Соглашение вступает в силу со дня его подписания Сторонами и действует в течение одного года.</w:t>
      </w:r>
    </w:p>
    <w:p w:rsidR="00AE1D67" w:rsidRPr="00AE1D67" w:rsidRDefault="003D5216" w:rsidP="0051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Соглашение </w:t>
      </w:r>
      <w:r>
        <w:rPr>
          <w:rFonts w:ascii="Times New Roman" w:hAnsi="Times New Roman" w:cs="Times New Roman"/>
          <w:sz w:val="28"/>
          <w:szCs w:val="28"/>
        </w:rPr>
        <w:t>считается продленным на тот же срок и на тех же условиях, если до окончания срока его действия ни одна из Сторон не заявит</w:t>
      </w:r>
      <w:r>
        <w:rPr>
          <w:rFonts w:ascii="Times New Roman" w:hAnsi="Times New Roman" w:cs="Times New Roman"/>
          <w:sz w:val="28"/>
          <w:szCs w:val="28"/>
        </w:rPr>
        <w:br/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его прекращении</w:t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 не позднее, чем за два календарных месяца до окончания срока его действия.</w:t>
      </w:r>
    </w:p>
    <w:p w:rsidR="00AE1D67" w:rsidRPr="006C4891" w:rsidRDefault="003D5216" w:rsidP="006C4891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V</w:t>
      </w:r>
      <w:r w:rsidR="00AE1D67"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Заключительные положения</w:t>
      </w:r>
    </w:p>
    <w:p w:rsidR="00AE1D67" w:rsidRPr="00AE1D67" w:rsidRDefault="003D5216" w:rsidP="0051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Изменения в настоящее Соглашение вносятся по согласованию Сторон путем подписания дополнительного соглашения</w:t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1D67" w:rsidRPr="00AE1D67" w:rsidRDefault="003D5216" w:rsidP="0051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.2. Взаимодействие в рамках настоящего Соглашения осуществляется </w:t>
      </w:r>
      <w:r w:rsidR="00AE1D67" w:rsidRPr="00AE1D67">
        <w:rPr>
          <w:rFonts w:ascii="Times New Roman" w:hAnsi="Times New Roman" w:cs="Times New Roman"/>
          <w:sz w:val="28"/>
          <w:szCs w:val="28"/>
        </w:rPr>
        <w:br/>
        <w:t>на безвозмездной основе.</w:t>
      </w:r>
    </w:p>
    <w:p w:rsidR="00AE1D67" w:rsidRPr="00AE1D67" w:rsidRDefault="003D5216" w:rsidP="00510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E1D67" w:rsidRPr="00AE1D67">
        <w:rPr>
          <w:rFonts w:ascii="Times New Roman" w:hAnsi="Times New Roman" w:cs="Times New Roman"/>
          <w:sz w:val="28"/>
          <w:szCs w:val="28"/>
        </w:rPr>
        <w:t xml:space="preserve">.3. Соглашение составлено в двух экземплярах, имеющих одинаковую юридическую силу, по </w:t>
      </w:r>
      <w:r>
        <w:rPr>
          <w:rFonts w:ascii="Times New Roman" w:hAnsi="Times New Roman" w:cs="Times New Roman"/>
          <w:sz w:val="28"/>
          <w:szCs w:val="28"/>
        </w:rPr>
        <w:t xml:space="preserve">экземпляру для каждой </w:t>
      </w:r>
      <w:r w:rsidR="00AE1D67" w:rsidRPr="00AE1D67">
        <w:rPr>
          <w:rFonts w:ascii="Times New Roman" w:hAnsi="Times New Roman" w:cs="Times New Roman"/>
          <w:sz w:val="28"/>
          <w:szCs w:val="28"/>
        </w:rPr>
        <w:t>Сторон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E1D67" w:rsidRPr="00AE1D67">
        <w:rPr>
          <w:rFonts w:ascii="Times New Roman" w:hAnsi="Times New Roman" w:cs="Times New Roman"/>
          <w:sz w:val="28"/>
          <w:szCs w:val="28"/>
        </w:rPr>
        <w:t>.</w:t>
      </w:r>
    </w:p>
    <w:p w:rsidR="00AE1D67" w:rsidRPr="006C4891" w:rsidRDefault="00AE1D67" w:rsidP="003D5216">
      <w:pPr>
        <w:keepNext/>
        <w:spacing w:before="480" w:after="48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4891">
        <w:rPr>
          <w:rFonts w:ascii="Times New Roman" w:eastAsia="Times New Roman" w:hAnsi="Times New Roman" w:cs="Times New Roman"/>
          <w:b/>
          <w:sz w:val="28"/>
          <w:szCs w:val="28"/>
        </w:rPr>
        <w:t>VI.</w:t>
      </w: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3D52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</w:t>
      </w:r>
      <w:r w:rsidRPr="006C4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одписи Сторон</w:t>
      </w:r>
    </w:p>
    <w:tbl>
      <w:tblPr>
        <w:tblW w:w="9854" w:type="dxa"/>
        <w:tblLook w:val="04A0" w:firstRow="1" w:lastRow="0" w:firstColumn="1" w:lastColumn="0" w:noHBand="0" w:noVBand="1"/>
      </w:tblPr>
      <w:tblGrid>
        <w:gridCol w:w="2063"/>
        <w:gridCol w:w="289"/>
        <w:gridCol w:w="2292"/>
        <w:gridCol w:w="314"/>
        <w:gridCol w:w="1231"/>
        <w:gridCol w:w="865"/>
        <w:gridCol w:w="365"/>
        <w:gridCol w:w="89"/>
        <w:gridCol w:w="380"/>
        <w:gridCol w:w="742"/>
        <w:gridCol w:w="935"/>
        <w:gridCol w:w="289"/>
      </w:tblGrid>
      <w:tr w:rsidR="00AE1D67" w:rsidRPr="00AE1D67" w:rsidTr="004A6229">
        <w:trPr>
          <w:trHeight w:val="484"/>
        </w:trPr>
        <w:tc>
          <w:tcPr>
            <w:tcW w:w="4958" w:type="dxa"/>
            <w:gridSpan w:val="4"/>
            <w:shd w:val="clear" w:color="auto" w:fill="auto"/>
          </w:tcPr>
          <w:p w:rsidR="00AE1D67" w:rsidRPr="004A6229" w:rsidRDefault="00AE1D67" w:rsidP="004A6229">
            <w:pPr>
              <w:pStyle w:val="ConsNonformat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A622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«Оператор»</w:t>
            </w:r>
          </w:p>
        </w:tc>
        <w:tc>
          <w:tcPr>
            <w:tcW w:w="4896" w:type="dxa"/>
            <w:gridSpan w:val="8"/>
          </w:tcPr>
          <w:p w:rsidR="00AE1D67" w:rsidRPr="004A6229" w:rsidRDefault="00AE1D67" w:rsidP="004A6229">
            <w:pPr>
              <w:pStyle w:val="ConsNonformat"/>
              <w:jc w:val="center"/>
              <w:rPr>
                <w:rStyle w:val="1"/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4A622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«Поставщик информации»</w:t>
            </w:r>
          </w:p>
        </w:tc>
      </w:tr>
      <w:tr w:rsidR="008E0CA0" w:rsidRPr="00AE1D67" w:rsidTr="004A6229">
        <w:tc>
          <w:tcPr>
            <w:tcW w:w="4958" w:type="dxa"/>
            <w:gridSpan w:val="4"/>
            <w:vMerge w:val="restart"/>
            <w:shd w:val="clear" w:color="auto" w:fill="auto"/>
          </w:tcPr>
          <w:p w:rsidR="008E0CA0" w:rsidRPr="00AE1D67" w:rsidRDefault="008E0CA0" w:rsidP="008E0CA0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Главное управление Министерства внутренних дел Российской Федерации</w:t>
            </w:r>
          </w:p>
          <w:p w:rsidR="008E0CA0" w:rsidRPr="00AE1D67" w:rsidRDefault="008E0CA0" w:rsidP="008E0CA0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 Ставропольскому краю</w:t>
            </w: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8E0CA0" w:rsidRPr="00AE1D67" w:rsidRDefault="00762AE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7" w:name="ТекстовоеПоле11"/>
            <w:r w:rsidR="008E0C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7"/>
          </w:p>
        </w:tc>
      </w:tr>
      <w:tr w:rsidR="008E0CA0" w:rsidRPr="00AF265D" w:rsidTr="004A6229">
        <w:tc>
          <w:tcPr>
            <w:tcW w:w="4958" w:type="dxa"/>
            <w:gridSpan w:val="4"/>
            <w:vMerge/>
            <w:shd w:val="clear" w:color="auto" w:fill="auto"/>
          </w:tcPr>
          <w:p w:rsidR="008E0CA0" w:rsidRPr="00AF265D" w:rsidRDefault="008E0CA0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8E0CA0" w:rsidRPr="00AF265D" w:rsidRDefault="008E0CA0" w:rsidP="00AF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65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AF265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8E0CA0" w:rsidRPr="00AE1D67" w:rsidTr="004A6229">
        <w:tc>
          <w:tcPr>
            <w:tcW w:w="4958" w:type="dxa"/>
            <w:gridSpan w:val="4"/>
            <w:vMerge/>
            <w:shd w:val="clear" w:color="auto" w:fill="auto"/>
          </w:tcPr>
          <w:p w:rsidR="008E0CA0" w:rsidRPr="00AE1D67" w:rsidRDefault="008E0CA0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8E0CA0" w:rsidRPr="00AE1D67" w:rsidRDefault="00762AE7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8" w:name="ТекстовоеПоле12"/>
            <w:r w:rsidR="008E0CA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8E0CA0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8"/>
          </w:p>
        </w:tc>
      </w:tr>
      <w:tr w:rsidR="008E0CA0" w:rsidRPr="00AF265D" w:rsidTr="004A6229">
        <w:tc>
          <w:tcPr>
            <w:tcW w:w="4958" w:type="dxa"/>
            <w:gridSpan w:val="4"/>
            <w:vMerge/>
            <w:shd w:val="clear" w:color="auto" w:fill="auto"/>
          </w:tcPr>
          <w:p w:rsidR="008E0CA0" w:rsidRPr="00AF265D" w:rsidRDefault="008E0CA0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8E0CA0" w:rsidRPr="00AF265D" w:rsidRDefault="008E0CA0" w:rsidP="00E7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229" w:rsidRPr="00AE1D67" w:rsidTr="004A6229">
        <w:tc>
          <w:tcPr>
            <w:tcW w:w="4958" w:type="dxa"/>
            <w:gridSpan w:val="4"/>
            <w:vMerge w:val="restart"/>
            <w:shd w:val="clear" w:color="auto" w:fill="auto"/>
          </w:tcPr>
          <w:p w:rsidR="004A6229" w:rsidRPr="00AE1D67" w:rsidRDefault="004A6229" w:rsidP="008E0CA0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Юридический адрес: 355035,</w:t>
            </w:r>
          </w:p>
          <w:p w:rsidR="004A6229" w:rsidRPr="00AE1D67" w:rsidRDefault="004A6229" w:rsidP="003D521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 Ставрополь, ул. Дзержинского, 102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Телефон 8(8652) 30-4</w:t>
            </w:r>
            <w:r w:rsidR="003D521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-74, факс 26-63-26</w:t>
            </w:r>
          </w:p>
        </w:tc>
        <w:tc>
          <w:tcPr>
            <w:tcW w:w="2550" w:type="dxa"/>
            <w:gridSpan w:val="4"/>
          </w:tcPr>
          <w:p w:rsidR="004A6229" w:rsidRPr="00AE1D67" w:rsidRDefault="004A6229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Юридический адрес: 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</w:tcPr>
          <w:p w:rsidR="004A6229" w:rsidRPr="00AE1D67" w:rsidRDefault="00762AE7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</w:p>
        </w:tc>
      </w:tr>
      <w:tr w:rsidR="004A6229" w:rsidRPr="00AF265D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F265D" w:rsidRDefault="004A6229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</w:tcPr>
          <w:p w:rsidR="004A6229" w:rsidRPr="00AF265D" w:rsidRDefault="004A6229" w:rsidP="00E7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229" w:rsidRPr="00AE1D67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4A6229" w:rsidRPr="00AE1D67" w:rsidRDefault="00762AE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9"/>
          </w:p>
        </w:tc>
      </w:tr>
      <w:tr w:rsidR="004A6229" w:rsidRPr="00AF265D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F265D" w:rsidRDefault="004A6229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4A6229" w:rsidRPr="00AF265D" w:rsidRDefault="004A6229" w:rsidP="00E7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229" w:rsidRPr="00AE1D67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550" w:type="dxa"/>
            <w:gridSpan w:val="4"/>
          </w:tcPr>
          <w:p w:rsidR="004A6229" w:rsidRPr="00AE1D67" w:rsidRDefault="004A6229" w:rsidP="00AF265D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Фактический адрес: </w:t>
            </w:r>
          </w:p>
        </w:tc>
        <w:tc>
          <w:tcPr>
            <w:tcW w:w="2346" w:type="dxa"/>
            <w:gridSpan w:val="4"/>
            <w:tcBorders>
              <w:bottom w:val="single" w:sz="4" w:space="0" w:color="auto"/>
            </w:tcBorders>
          </w:tcPr>
          <w:p w:rsidR="004A6229" w:rsidRPr="00AE1D67" w:rsidRDefault="00762AE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10" w:name="ТекстовоеПоле9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0"/>
          </w:p>
        </w:tc>
      </w:tr>
      <w:tr w:rsidR="004A6229" w:rsidRPr="00AF265D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F265D" w:rsidRDefault="004A6229" w:rsidP="00E778EE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</w:tcPr>
          <w:p w:rsidR="004A6229" w:rsidRPr="00AF265D" w:rsidRDefault="004A6229" w:rsidP="00E778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229" w:rsidRPr="00AE1D67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</w:tcPr>
          <w:p w:rsidR="004A6229" w:rsidRPr="00AE1D67" w:rsidRDefault="00762AE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11" w:name="ТекстовоеПоле8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1"/>
          </w:p>
        </w:tc>
      </w:tr>
      <w:tr w:rsidR="004A6229" w:rsidRPr="00AF265D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F265D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4A6229" w:rsidRPr="00AF265D" w:rsidRDefault="004A6229" w:rsidP="00AF26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265D">
              <w:rPr>
                <w:rFonts w:ascii="Times New Roman" w:hAnsi="Times New Roman" w:cs="Times New Roman"/>
                <w:sz w:val="18"/>
                <w:szCs w:val="18"/>
              </w:rPr>
              <w:t>(для индивидуальных предпринимателей)</w:t>
            </w:r>
          </w:p>
        </w:tc>
      </w:tr>
      <w:tr w:rsidR="004A6229" w:rsidRPr="00AE1D67" w:rsidTr="004A6229">
        <w:tc>
          <w:tcPr>
            <w:tcW w:w="4958" w:type="dxa"/>
            <w:gridSpan w:val="4"/>
            <w:vMerge/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231" w:type="dxa"/>
          </w:tcPr>
          <w:p w:rsidR="004A6229" w:rsidRPr="00AE1D67" w:rsidRDefault="004A6229" w:rsidP="008E0CA0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Телефон</w:t>
            </w:r>
          </w:p>
        </w:tc>
        <w:tc>
          <w:tcPr>
            <w:tcW w:w="1699" w:type="dxa"/>
            <w:gridSpan w:val="4"/>
            <w:tcBorders>
              <w:bottom w:val="single" w:sz="4" w:space="0" w:color="auto"/>
            </w:tcBorders>
          </w:tcPr>
          <w:p w:rsidR="004A6229" w:rsidRPr="00AE1D67" w:rsidRDefault="00762AE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2" w:name="ТекстовоеПоле13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2"/>
          </w:p>
        </w:tc>
        <w:tc>
          <w:tcPr>
            <w:tcW w:w="742" w:type="dxa"/>
          </w:tcPr>
          <w:p w:rsidR="004A6229" w:rsidRPr="00AE1D67" w:rsidRDefault="004A6229" w:rsidP="008E0CA0">
            <w:pPr>
              <w:pStyle w:val="ConsNonformat"/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факс</w:t>
            </w:r>
          </w:p>
        </w:tc>
        <w:tc>
          <w:tcPr>
            <w:tcW w:w="1224" w:type="dxa"/>
            <w:gridSpan w:val="2"/>
            <w:tcBorders>
              <w:bottom w:val="single" w:sz="4" w:space="0" w:color="auto"/>
            </w:tcBorders>
          </w:tcPr>
          <w:p w:rsidR="004A6229" w:rsidRPr="00AE1D67" w:rsidRDefault="00762AE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3"/>
          </w:p>
        </w:tc>
      </w:tr>
      <w:tr w:rsidR="00AE1D67" w:rsidRPr="00AE1D67" w:rsidTr="004A6229">
        <w:tc>
          <w:tcPr>
            <w:tcW w:w="4958" w:type="dxa"/>
            <w:gridSpan w:val="4"/>
            <w:shd w:val="clear" w:color="auto" w:fill="auto"/>
          </w:tcPr>
          <w:p w:rsidR="00AE1D67" w:rsidRPr="00AE1D67" w:rsidRDefault="00AE1D6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E1D67" w:rsidRPr="00AE1D67" w:rsidRDefault="00AE1D67" w:rsidP="004A6229">
            <w:pPr>
              <w:pStyle w:val="a6"/>
              <w:shd w:val="clear" w:color="auto" w:fill="auto"/>
              <w:tabs>
                <w:tab w:val="left" w:pos="708"/>
              </w:tabs>
              <w:spacing w:line="240" w:lineRule="auto"/>
              <w:ind w:right="33" w:firstLine="0"/>
              <w:jc w:val="left"/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</w:tcPr>
          <w:p w:rsidR="00AE1D67" w:rsidRPr="00AE1D67" w:rsidRDefault="00AE1D67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AE1D67" w:rsidRPr="00AE1D67" w:rsidRDefault="00AE1D67" w:rsidP="004A6229">
            <w:pPr>
              <w:pStyle w:val="ConsNonformat"/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6229" w:rsidRPr="00AE1D67" w:rsidTr="004A6229">
        <w:tc>
          <w:tcPr>
            <w:tcW w:w="4958" w:type="dxa"/>
            <w:gridSpan w:val="4"/>
            <w:shd w:val="clear" w:color="auto" w:fill="auto"/>
          </w:tcPr>
          <w:p w:rsidR="004A6229" w:rsidRPr="00AE1D67" w:rsidRDefault="004A6229" w:rsidP="004A6229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 управления по вопросам</w:t>
            </w:r>
          </w:p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миграции</w:t>
            </w:r>
          </w:p>
        </w:tc>
        <w:tc>
          <w:tcPr>
            <w:tcW w:w="4896" w:type="dxa"/>
            <w:gridSpan w:val="8"/>
            <w:tcBorders>
              <w:bottom w:val="single" w:sz="4" w:space="0" w:color="auto"/>
            </w:tcBorders>
            <w:vAlign w:val="bottom"/>
          </w:tcPr>
          <w:p w:rsidR="004A6229" w:rsidRPr="00AE1D67" w:rsidRDefault="00762AE7" w:rsidP="004A6229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</w:instrText>
            </w:r>
            <w:bookmarkStart w:id="14" w:name="ТекстовоеПоле16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4"/>
          </w:p>
        </w:tc>
      </w:tr>
      <w:tr w:rsidR="004A6229" w:rsidRPr="004A6229" w:rsidTr="004A6229">
        <w:tc>
          <w:tcPr>
            <w:tcW w:w="4958" w:type="dxa"/>
            <w:gridSpan w:val="4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896" w:type="dxa"/>
            <w:gridSpan w:val="8"/>
            <w:tcBorders>
              <w:top w:val="single" w:sz="4" w:space="0" w:color="auto"/>
            </w:tcBorders>
          </w:tcPr>
          <w:p w:rsidR="004A6229" w:rsidRPr="004A6229" w:rsidRDefault="004A6229" w:rsidP="004A6229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(должность)</w:t>
            </w:r>
          </w:p>
        </w:tc>
      </w:tr>
      <w:tr w:rsidR="004A6229" w:rsidRPr="00AE1D67" w:rsidTr="004A6229">
        <w:tc>
          <w:tcPr>
            <w:tcW w:w="4958" w:type="dxa"/>
            <w:gridSpan w:val="4"/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896" w:type="dxa"/>
            <w:gridSpan w:val="8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4A6229" w:rsidRPr="00AE1D67" w:rsidTr="004A6229">
        <w:tc>
          <w:tcPr>
            <w:tcW w:w="2063" w:type="dxa"/>
            <w:tcBorders>
              <w:bottom w:val="single" w:sz="4" w:space="0" w:color="auto"/>
            </w:tcBorders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89" w:type="dxa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2292" w:type="dxa"/>
            <w:tcBorders>
              <w:bottom w:val="single" w:sz="4" w:space="0" w:color="auto"/>
            </w:tcBorders>
            <w:shd w:val="clear" w:color="auto" w:fill="auto"/>
          </w:tcPr>
          <w:p w:rsidR="004A6229" w:rsidRPr="00AE1D67" w:rsidRDefault="004A6229" w:rsidP="004A6229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В.Н. Кириченко</w:t>
            </w:r>
          </w:p>
        </w:tc>
        <w:tc>
          <w:tcPr>
            <w:tcW w:w="314" w:type="dxa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eastAsiaTheme="minorEastAsia" w:hAnsi="Times New Roman" w:cs="Times New Roman"/>
                <w:color w:val="000000"/>
                <w:sz w:val="26"/>
                <w:szCs w:val="26"/>
                <w:lang w:val="en-US" w:eastAsia="ja-JP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/</w:t>
            </w:r>
          </w:p>
        </w:tc>
        <w:tc>
          <w:tcPr>
            <w:tcW w:w="2096" w:type="dxa"/>
            <w:gridSpan w:val="2"/>
            <w:tcBorders>
              <w:bottom w:val="single" w:sz="4" w:space="0" w:color="auto"/>
            </w:tcBorders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65" w:type="dxa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</w:tcPr>
          <w:p w:rsidR="004A6229" w:rsidRPr="00AE1D67" w:rsidRDefault="00762AE7" w:rsidP="004A6229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5" w:name="ТекстовоеПоле15"/>
            <w:r w:rsidR="004A622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separate"/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 w:rsidR="004A6229">
              <w:rPr>
                <w:rFonts w:ascii="Times New Roman" w:hAnsi="Times New Roman" w:cs="Times New Roman"/>
                <w:noProof/>
                <w:color w:val="000000"/>
                <w:sz w:val="26"/>
                <w:szCs w:val="26"/>
              </w:rPr>
              <w:t> 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fldChar w:fldCharType="end"/>
            </w:r>
            <w:bookmarkEnd w:id="15"/>
          </w:p>
        </w:tc>
        <w:tc>
          <w:tcPr>
            <w:tcW w:w="289" w:type="dxa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/</w:t>
            </w:r>
          </w:p>
        </w:tc>
      </w:tr>
      <w:tr w:rsidR="004A6229" w:rsidRPr="004A6229" w:rsidTr="004A6229">
        <w:tc>
          <w:tcPr>
            <w:tcW w:w="2063" w:type="dxa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9" w:type="dxa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2" w:type="dxa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4" w:type="dxa"/>
            <w:shd w:val="clear" w:color="auto" w:fill="auto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096" w:type="dxa"/>
            <w:gridSpan w:val="2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" w:type="dxa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146" w:type="dxa"/>
            <w:gridSpan w:val="4"/>
          </w:tcPr>
          <w:p w:rsidR="004A6229" w:rsidRPr="004A6229" w:rsidRDefault="004A6229" w:rsidP="004A6229">
            <w:pPr>
              <w:pStyle w:val="ConsNonformat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</w:t>
            </w:r>
            <w:r w:rsidRPr="004A6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</w:t>
            </w:r>
            <w:proofErr w:type="gramStart"/>
            <w:r w:rsidRPr="004A6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  <w:proofErr w:type="gramEnd"/>
            <w:r w:rsidRPr="004A62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и.о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289" w:type="dxa"/>
          </w:tcPr>
          <w:p w:rsidR="004A6229" w:rsidRPr="004A6229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6229" w:rsidRPr="00AE1D67" w:rsidTr="004A6229">
        <w:tc>
          <w:tcPr>
            <w:tcW w:w="4958" w:type="dxa"/>
            <w:gridSpan w:val="4"/>
            <w:shd w:val="clear" w:color="auto" w:fill="auto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Style w:val="1"/>
                <w:rFonts w:ascii="Times New Roman" w:hAnsi="Times New Roman" w:cs="Times New Roman"/>
                <w:color w:val="000000"/>
                <w:sz w:val="26"/>
                <w:szCs w:val="26"/>
              </w:rPr>
              <w:t>М.П.</w:t>
            </w:r>
          </w:p>
        </w:tc>
        <w:tc>
          <w:tcPr>
            <w:tcW w:w="4896" w:type="dxa"/>
            <w:gridSpan w:val="8"/>
          </w:tcPr>
          <w:p w:rsidR="004A6229" w:rsidRPr="00AE1D67" w:rsidRDefault="004A6229" w:rsidP="00510926">
            <w:pPr>
              <w:pStyle w:val="ConsNonforma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E1D67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</w:tr>
    </w:tbl>
    <w:p w:rsidR="00BA0175" w:rsidRPr="00AE1D67" w:rsidRDefault="00BA0175" w:rsidP="005109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A0175" w:rsidRPr="00AE1D67" w:rsidSect="00496E7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8"/>
  <w:proofState w:spelling="clean" w:grammar="clean"/>
  <w:documentProtection w:edit="forms" w:enforcement="1" w:cryptProviderType="rsaAES" w:cryptAlgorithmClass="hash" w:cryptAlgorithmType="typeAny" w:cryptAlgorithmSid="14" w:cryptSpinCount="100000" w:hash="dp0XZ+GofVC4QGTgWsbrxA63k1jB8I5UBvgWGOVexEj8fLaGMzd+J5r8wJYCMDSqey6ExNOzEwTJcmI81AKHLw==" w:salt="CX5imBAy7WZdPToGFhL7Tg=="/>
  <w:defaultTabStop w:val="709"/>
  <w:doNotShadeFormData/>
  <w:characterSpacingControl w:val="doNotCompress"/>
  <w:compat>
    <w:useFELayout/>
    <w:compatSetting w:name="compatibilityMode" w:uri="http://schemas.microsoft.com/office/word" w:val="12"/>
  </w:compat>
  <w:rsids>
    <w:rsidRoot w:val="00496E79"/>
    <w:rsid w:val="000631EB"/>
    <w:rsid w:val="0008594F"/>
    <w:rsid w:val="000E2C7C"/>
    <w:rsid w:val="00125F5C"/>
    <w:rsid w:val="00142FF5"/>
    <w:rsid w:val="001B1CA3"/>
    <w:rsid w:val="00235253"/>
    <w:rsid w:val="002F0900"/>
    <w:rsid w:val="00360534"/>
    <w:rsid w:val="003A627C"/>
    <w:rsid w:val="003D5216"/>
    <w:rsid w:val="003F2F6E"/>
    <w:rsid w:val="00496E79"/>
    <w:rsid w:val="004A6229"/>
    <w:rsid w:val="004E6198"/>
    <w:rsid w:val="00510926"/>
    <w:rsid w:val="005D160A"/>
    <w:rsid w:val="005F1359"/>
    <w:rsid w:val="00610B28"/>
    <w:rsid w:val="00620CE8"/>
    <w:rsid w:val="006A21CA"/>
    <w:rsid w:val="006C4891"/>
    <w:rsid w:val="006E5C2B"/>
    <w:rsid w:val="006F5D30"/>
    <w:rsid w:val="00710477"/>
    <w:rsid w:val="00760654"/>
    <w:rsid w:val="00762AE7"/>
    <w:rsid w:val="0078537B"/>
    <w:rsid w:val="007F02BD"/>
    <w:rsid w:val="00801AEC"/>
    <w:rsid w:val="008166F7"/>
    <w:rsid w:val="00822303"/>
    <w:rsid w:val="0085198C"/>
    <w:rsid w:val="00886B7C"/>
    <w:rsid w:val="008E0CA0"/>
    <w:rsid w:val="00920EDD"/>
    <w:rsid w:val="00966C87"/>
    <w:rsid w:val="00994A40"/>
    <w:rsid w:val="00A3338E"/>
    <w:rsid w:val="00AA1A8D"/>
    <w:rsid w:val="00AA7B4E"/>
    <w:rsid w:val="00AE1D67"/>
    <w:rsid w:val="00AF265D"/>
    <w:rsid w:val="00B31A95"/>
    <w:rsid w:val="00BA0175"/>
    <w:rsid w:val="00BE7006"/>
    <w:rsid w:val="00CB4CA0"/>
    <w:rsid w:val="00E57DBA"/>
    <w:rsid w:val="00E74DAD"/>
    <w:rsid w:val="00EC1E9B"/>
    <w:rsid w:val="00EE7028"/>
    <w:rsid w:val="00F00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346E68-D953-423F-A05C-BCC3A714D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6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96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6E79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6E79"/>
  </w:style>
  <w:style w:type="character" w:customStyle="1" w:styleId="a5">
    <w:name w:val="Основной текст Знак"/>
    <w:link w:val="a6"/>
    <w:rsid w:val="005F1359"/>
    <w:rPr>
      <w:sz w:val="12"/>
      <w:szCs w:val="12"/>
      <w:shd w:val="clear" w:color="auto" w:fill="FFFFFF"/>
    </w:rPr>
  </w:style>
  <w:style w:type="paragraph" w:styleId="a6">
    <w:name w:val="Body Text"/>
    <w:basedOn w:val="a"/>
    <w:link w:val="a5"/>
    <w:rsid w:val="005F1359"/>
    <w:pPr>
      <w:widowControl w:val="0"/>
      <w:shd w:val="clear" w:color="auto" w:fill="FFFFFF"/>
      <w:spacing w:after="0" w:line="156" w:lineRule="exact"/>
      <w:ind w:hanging="1180"/>
      <w:jc w:val="both"/>
    </w:pPr>
    <w:rPr>
      <w:sz w:val="12"/>
      <w:szCs w:val="12"/>
    </w:rPr>
  </w:style>
  <w:style w:type="character" w:customStyle="1" w:styleId="1">
    <w:name w:val="Основной текст Знак1"/>
    <w:basedOn w:val="a0"/>
    <w:rsid w:val="005F1359"/>
  </w:style>
  <w:style w:type="character" w:customStyle="1" w:styleId="ArialNarrow">
    <w:name w:val="Основной текст + Arial Narrow"/>
    <w:aliases w:val="5,5 pt1,Полужирный1,Курсив,Интервал 0 pt1"/>
    <w:rsid w:val="005F1359"/>
    <w:rPr>
      <w:rFonts w:ascii="Arial Narrow" w:hAnsi="Arial Narrow" w:cs="Arial Narrow"/>
      <w:b/>
      <w:bCs/>
      <w:i/>
      <w:iCs/>
      <w:noProof/>
      <w:spacing w:val="0"/>
      <w:sz w:val="11"/>
      <w:szCs w:val="11"/>
      <w:u w:val="none"/>
      <w:lang w:bidi="ar-SA"/>
    </w:rPr>
  </w:style>
  <w:style w:type="paragraph" w:customStyle="1" w:styleId="ConsNonformat">
    <w:name w:val="ConsNonformat"/>
    <w:rsid w:val="00AE1D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7">
    <w:name w:val="Table Grid"/>
    <w:basedOn w:val="a1"/>
    <w:uiPriority w:val="59"/>
    <w:rsid w:val="00A33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1136</Words>
  <Characters>6481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мвд</Company>
  <LinksUpToDate>false</LinksUpToDate>
  <CharactersWithSpaces>7602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увм</dc:creator>
  <cp:keywords/>
  <dc:description/>
  <cp:lastModifiedBy>Сергей Канторович</cp:lastModifiedBy>
  <cp:revision>31</cp:revision>
  <cp:lastPrinted>2017-05-31T08:30:00Z</cp:lastPrinted>
  <dcterms:created xsi:type="dcterms:W3CDTF">2017-05-30T07:07:00Z</dcterms:created>
  <dcterms:modified xsi:type="dcterms:W3CDTF">2020-01-10T05:39:00Z</dcterms:modified>
</cp:coreProperties>
</file>